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D3F" w:rsidRDefault="00FF5F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79.2pt;margin-top:568.8pt;width:460.8pt;height:43.2pt;z-index:5;mso-position-horizontal-relative:page;mso-position-vertical-relative:page" o:allowincell="f" stroked="f">
            <v:textbox style="mso-next-textbox:#_x0000_s1043">
              <w:txbxContent>
                <w:p w:rsidR="00FF5FF7" w:rsidRDefault="00FF5FF7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Eligibility Requirements</w:t>
                  </w:r>
                </w:p>
                <w:p w:rsidR="00FF5FF7" w:rsidRDefault="00FF5FF7">
                  <w:pPr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i/>
                      <w:sz w:val="18"/>
                    </w:rPr>
                    <w:t xml:space="preserve">Check </w:t>
                  </w:r>
                  <w:proofErr w:type="gramStart"/>
                  <w:r>
                    <w:rPr>
                      <w:rFonts w:ascii="Arial" w:hAnsi="Arial"/>
                      <w:i/>
                      <w:sz w:val="18"/>
                    </w:rPr>
                    <w:t>all of</w:t>
                  </w:r>
                  <w:proofErr w:type="gramEnd"/>
                  <w:r>
                    <w:rPr>
                      <w:rFonts w:ascii="Arial" w:hAnsi="Arial"/>
                      <w:i/>
                      <w:sz w:val="18"/>
                    </w:rPr>
                    <w:t xml:space="preserve"> the eligibility items below that apply from November 1 of last year through October 31 of this year.  </w:t>
                  </w:r>
                </w:p>
                <w:p w:rsidR="00FF5FF7" w:rsidRDefault="00FF5FF7">
                  <w:pPr>
                    <w:rPr>
                      <w:rFonts w:ascii="Arial" w:hAnsi="Arial"/>
                      <w:i/>
                      <w:sz w:val="18"/>
                    </w:rPr>
                  </w:pPr>
                  <w:r>
                    <w:rPr>
                      <w:rFonts w:ascii="Arial" w:hAnsi="Arial"/>
                      <w:i/>
                      <w:sz w:val="18"/>
                    </w:rPr>
                    <w:t xml:space="preserve">Maximum number of points among applicants will determine the educational gratuity recipients.   </w:t>
                  </w:r>
                </w:p>
                <w:p w:rsidR="00FF5FF7" w:rsidRDefault="00FF5FF7">
                  <w:pPr>
                    <w:rPr>
                      <w:rFonts w:ascii="Arial" w:hAnsi="Arial"/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50.4pt;margin-top:471.6pt;width:532.8pt;height:97.2pt;z-index:2;mso-position-horizontal-relative:page;mso-position-vertical-relative:page" o:allowincell="f" stroked="f">
            <v:textbox style="mso-next-textbox:#_x0000_s1031">
              <w:txbxContent>
                <w:p w:rsidR="00FF5FF7" w:rsidRDefault="00FF5FF7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Personal Data</w:t>
                  </w:r>
                </w:p>
                <w:p w:rsidR="00FF5FF7" w:rsidRDefault="00FF5FF7">
                  <w:pPr>
                    <w:rPr>
                      <w:rFonts w:ascii="Arial" w:hAnsi="Arial"/>
                      <w:sz w:val="12"/>
                    </w:rPr>
                  </w:pPr>
                </w:p>
                <w:p w:rsidR="00FF5FF7" w:rsidRDefault="00FF5FF7">
                  <w:pPr>
                    <w:tabs>
                      <w:tab w:val="left" w:pos="5220"/>
                      <w:tab w:val="left" w:pos="5400"/>
                      <w:tab w:val="left" w:pos="10080"/>
                    </w:tabs>
                    <w:spacing w:line="260" w:lineRule="exac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Name: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Home Phone: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FF5FF7" w:rsidRDefault="00FF5FF7">
                  <w:pPr>
                    <w:tabs>
                      <w:tab w:val="left" w:pos="5220"/>
                      <w:tab w:val="left" w:pos="5400"/>
                      <w:tab w:val="left" w:pos="10080"/>
                    </w:tabs>
                    <w:spacing w:line="260" w:lineRule="exac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Address: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City/State/Zip: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FF5FF7" w:rsidRDefault="00FF5FF7">
                  <w:pPr>
                    <w:tabs>
                      <w:tab w:val="left" w:pos="5220"/>
                      <w:tab w:val="left" w:pos="5400"/>
                      <w:tab w:val="left" w:pos="10080"/>
                    </w:tabs>
                    <w:spacing w:line="260" w:lineRule="exac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Employer/Hospital: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Work Phone: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FF5FF7" w:rsidRDefault="00FF5FF7">
                  <w:pPr>
                    <w:tabs>
                      <w:tab w:val="left" w:pos="5220"/>
                      <w:tab w:val="left" w:pos="5400"/>
                      <w:tab w:val="left" w:pos="10080"/>
                    </w:tabs>
                    <w:spacing w:line="260" w:lineRule="exac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Address: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City/State/Zip: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FF5FF7" w:rsidRDefault="00FF5FF7">
                  <w:pPr>
                    <w:tabs>
                      <w:tab w:val="left" w:pos="3960"/>
                      <w:tab w:val="left" w:pos="4140"/>
                      <w:tab w:val="left" w:pos="7020"/>
                      <w:tab w:val="left" w:pos="7200"/>
                      <w:tab w:val="left" w:pos="10080"/>
                    </w:tabs>
                    <w:spacing w:line="260" w:lineRule="exac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Nursing License #: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NANN #: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SMANN #: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FF5FF7" w:rsidRDefault="00FF5FF7">
                  <w:pPr>
                    <w:spacing w:line="200" w:lineRule="exact"/>
                  </w:pPr>
                </w:p>
                <w:p w:rsidR="00FF5FF7" w:rsidRDefault="00FF5FF7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306pt;margin-top:612pt;width:270pt;height:86.4pt;z-index:4;mso-position-horizontal-relative:page;mso-position-vertical-relative:page" o:allowincell="f" stroked="f">
            <v:textbox style="mso-next-textbox:#_x0000_s1042">
              <w:txbxContent>
                <w:p w:rsidR="00FF5FF7" w:rsidRDefault="00FF5FF7">
                  <w:pPr>
                    <w:tabs>
                      <w:tab w:val="left" w:pos="360"/>
                      <w:tab w:val="left" w:pos="540"/>
                      <w:tab w:val="left" w:pos="459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Attended SMANN Business Meeting **</w:t>
                  </w:r>
                </w:p>
                <w:p w:rsidR="00FF5FF7" w:rsidRDefault="00FF5FF7">
                  <w:pPr>
                    <w:tabs>
                      <w:tab w:val="left" w:pos="360"/>
                      <w:tab w:val="left" w:pos="540"/>
                      <w:tab w:val="left" w:pos="459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(1 point per meeting, max 4 points)</w:t>
                  </w:r>
                </w:p>
                <w:p w:rsidR="00FF5FF7" w:rsidRDefault="00FF5FF7">
                  <w:pPr>
                    <w:tabs>
                      <w:tab w:val="left" w:pos="360"/>
                      <w:tab w:val="left" w:pos="540"/>
                      <w:tab w:val="left" w:pos="459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Which Meeting(s)?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FF5FF7" w:rsidRDefault="00FF5FF7">
                  <w:pPr>
                    <w:tabs>
                      <w:tab w:val="left" w:pos="360"/>
                      <w:tab w:val="left" w:pos="54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Attended Annual SMANN Conference (2 points) **</w:t>
                  </w:r>
                </w:p>
                <w:p w:rsidR="00FF5FF7" w:rsidRDefault="00FF5FF7">
                  <w:pPr>
                    <w:tabs>
                      <w:tab w:val="left" w:pos="360"/>
                      <w:tab w:val="left" w:pos="540"/>
                    </w:tabs>
                    <w:rPr>
                      <w:rFonts w:ascii="Arial" w:hAnsi="Arial"/>
                      <w:i/>
                    </w:rPr>
                  </w:pPr>
                </w:p>
                <w:p w:rsidR="00FF5FF7" w:rsidRDefault="00FF5FF7">
                  <w:pPr>
                    <w:tabs>
                      <w:tab w:val="left" w:pos="360"/>
                      <w:tab w:val="left" w:pos="54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Attended Annual NANN Conference (2 points)</w:t>
                  </w:r>
                </w:p>
                <w:p w:rsidR="00C91D3F" w:rsidRDefault="00C91D3F">
                  <w:pPr>
                    <w:tabs>
                      <w:tab w:val="left" w:pos="360"/>
                      <w:tab w:val="left" w:pos="5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57.6pt;margin-top:612pt;width:252pt;height:86.4pt;z-index:1;mso-position-horizontal-relative:page;mso-position-vertical-relative:page" o:allowincell="f" stroked="f">
            <v:textbox style="mso-next-textbox:#_x0000_s1026">
              <w:txbxContent>
                <w:p w:rsidR="00FF5FF7" w:rsidRDefault="00FF5FF7">
                  <w:pPr>
                    <w:tabs>
                      <w:tab w:val="left" w:pos="360"/>
                      <w:tab w:val="left" w:pos="54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SMANN Board </w:t>
                  </w:r>
                  <w:proofErr w:type="gramStart"/>
                  <w:r>
                    <w:rPr>
                      <w:rFonts w:ascii="Arial" w:hAnsi="Arial"/>
                    </w:rPr>
                    <w:t>Member  (</w:t>
                  </w:r>
                  <w:proofErr w:type="gramEnd"/>
                  <w:r>
                    <w:rPr>
                      <w:rFonts w:ascii="Arial" w:hAnsi="Arial"/>
                    </w:rPr>
                    <w:t>2 points)</w:t>
                  </w:r>
                </w:p>
                <w:p w:rsidR="00FF5FF7" w:rsidRDefault="00FF5FF7">
                  <w:pPr>
                    <w:tabs>
                      <w:tab w:val="left" w:pos="360"/>
                      <w:tab w:val="left" w:pos="54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SMANN Committee Chairperson (2 points)</w:t>
                  </w:r>
                </w:p>
                <w:p w:rsidR="00FF5FF7" w:rsidRDefault="00FF5FF7">
                  <w:pPr>
                    <w:tabs>
                      <w:tab w:val="left" w:pos="360"/>
                      <w:tab w:val="left" w:pos="54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SMANN Committee Member (1 point)</w:t>
                  </w:r>
                </w:p>
                <w:p w:rsidR="00FF5FF7" w:rsidRDefault="00FF5FF7">
                  <w:pPr>
                    <w:tabs>
                      <w:tab w:val="left" w:pos="360"/>
                      <w:tab w:val="left" w:pos="54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SMANN Hospital Delegate (1 point)</w:t>
                  </w:r>
                </w:p>
                <w:p w:rsidR="00FF5FF7" w:rsidRDefault="00FF5FF7">
                  <w:pPr>
                    <w:tabs>
                      <w:tab w:val="left" w:pos="360"/>
                      <w:tab w:val="left" w:pos="54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NANN Board Member (2 points)</w:t>
                  </w:r>
                </w:p>
                <w:p w:rsidR="00FF5FF7" w:rsidRDefault="00FF5FF7">
                  <w:pPr>
                    <w:tabs>
                      <w:tab w:val="left" w:pos="360"/>
                      <w:tab w:val="left" w:pos="540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NANN Committee Member (2 points)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57.6pt;margin-top:698.4pt;width:511.2pt;height:50.4pt;z-index:8;mso-position-horizontal-relative:page;mso-position-vertical-relative:page" o:allowincell="f" fillcolor="#eaeaea" strokeweight="1.25pt">
            <v:textbox>
              <w:txbxContent>
                <w:p w:rsidR="00FF5FF7" w:rsidRDefault="00FF5FF7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OFFICE USE ONLY:</w:t>
                  </w:r>
                </w:p>
                <w:p w:rsidR="00FF5FF7" w:rsidRDefault="00FF5FF7">
                  <w:pPr>
                    <w:tabs>
                      <w:tab w:val="left" w:pos="4500"/>
                      <w:tab w:val="left" w:pos="4680"/>
                      <w:tab w:val="left" w:pos="6480"/>
                      <w:tab w:val="left" w:pos="7920"/>
                      <w:tab w:val="left" w:pos="9810"/>
                    </w:tabs>
                    <w:spacing w:line="260" w:lineRule="exac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Date Application Received: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ab/>
                    <w:t xml:space="preserve">Date Gratuity Issued: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FF5FF7" w:rsidRDefault="00FF5FF7">
                  <w:pPr>
                    <w:tabs>
                      <w:tab w:val="left" w:pos="4500"/>
                      <w:tab w:val="left" w:pos="4680"/>
                      <w:tab w:val="left" w:pos="9810"/>
                    </w:tabs>
                    <w:spacing w:line="260" w:lineRule="exac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</w:rPr>
                    <w:t xml:space="preserve">Gratuity Check No: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Amount of Gratuity Awarded: $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49" style="position:absolute;z-index:7;mso-position-horizontal-relative:page;mso-position-vertical-relative:page" from="57.6pt,468pt" to="568.8pt,468pt" o:allowincell="f" strokeweight="2pt">
            <w10:wrap anchorx="page" anchory="page"/>
          </v:line>
        </w:pict>
      </w:r>
      <w:r>
        <w:rPr>
          <w:noProof/>
        </w:rPr>
        <w:pict>
          <v:shape id="_x0000_s1033" type="#_x0000_t202" style="position:absolute;margin-left:50.4pt;margin-top:36pt;width:525.6pt;height:64.8pt;z-index:3;mso-position-horizontal-relative:page;mso-position-vertical-relative:page" o:allowincell="f" fillcolor="#eaeaea" strokeweight="1.5pt">
            <v:textbox style="mso-next-textbox:#_x0000_s1033">
              <w:txbxContent>
                <w:p w:rsidR="00FF5FF7" w:rsidRDefault="00FF5FF7">
                  <w:pPr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 xml:space="preserve">Educational Gratuity Program Application </w:t>
                  </w:r>
                </w:p>
                <w:p w:rsidR="00FF5FF7" w:rsidRDefault="00FF5FF7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Sponsored by</w:t>
                  </w:r>
                </w:p>
                <w:p w:rsidR="00FF5FF7" w:rsidRDefault="00053315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National </w:t>
                  </w:r>
                  <w:r w:rsidR="00FF5FF7"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ssociation of Neonatal Nurses State of Michigan Chapter</w:t>
                  </w:r>
                </w:p>
                <w:p w:rsidR="00FF5FF7" w:rsidRDefault="00FF5FF7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FF5FF7" w:rsidRDefault="00FF5FF7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50.4pt;margin-top:108pt;width:525.6pt;height:5in;z-index:6;mso-position-horizontal-relative:page;mso-position-vertical-relative:page" o:allowincell="f" filled="f" fillcolor="#cff" stroked="f">
            <v:textbox style="mso-next-textbox:#_x0000_s1044">
              <w:txbxContent>
                <w:p w:rsidR="00FF5FF7" w:rsidRPr="00310A4C" w:rsidRDefault="00FF5FF7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310A4C">
                    <w:rPr>
                      <w:rFonts w:ascii="Arial" w:hAnsi="Arial"/>
                      <w:b/>
                      <w:sz w:val="22"/>
                    </w:rPr>
                    <w:t>Application Instructions</w:t>
                  </w:r>
                </w:p>
                <w:p w:rsidR="00FF5FF7" w:rsidRPr="00310A4C" w:rsidRDefault="00FF5FF7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FF5FF7" w:rsidRPr="00310A4C" w:rsidRDefault="00FF5FF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70"/>
                    </w:tabs>
                    <w:ind w:left="270" w:hanging="270"/>
                    <w:rPr>
                      <w:rFonts w:ascii="Arial" w:hAnsi="Arial"/>
                      <w:sz w:val="18"/>
                    </w:rPr>
                  </w:pPr>
                  <w:r w:rsidRPr="00310A4C">
                    <w:rPr>
                      <w:rFonts w:ascii="Arial" w:hAnsi="Arial"/>
                      <w:sz w:val="18"/>
                    </w:rPr>
                    <w:t xml:space="preserve">Complete the </w:t>
                  </w:r>
                  <w:r w:rsidRPr="00310A4C">
                    <w:rPr>
                      <w:rFonts w:ascii="Arial" w:hAnsi="Arial"/>
                      <w:b/>
                      <w:sz w:val="18"/>
                    </w:rPr>
                    <w:t>Personal Data</w:t>
                  </w:r>
                  <w:r w:rsidRPr="00310A4C">
                    <w:rPr>
                      <w:rFonts w:ascii="Arial" w:hAnsi="Arial"/>
                      <w:sz w:val="18"/>
                    </w:rPr>
                    <w:t xml:space="preserve"> </w:t>
                  </w:r>
                  <w:r w:rsidRPr="00310A4C">
                    <w:rPr>
                      <w:rFonts w:ascii="Arial" w:hAnsi="Arial"/>
                      <w:b/>
                      <w:sz w:val="18"/>
                    </w:rPr>
                    <w:t>Section</w:t>
                  </w:r>
                  <w:r w:rsidRPr="00310A4C">
                    <w:rPr>
                      <w:rFonts w:ascii="Arial" w:hAnsi="Arial"/>
                      <w:sz w:val="18"/>
                    </w:rPr>
                    <w:t xml:space="preserve"> listed below. You must be a current NANN and SMANN member to apply.</w:t>
                  </w:r>
                </w:p>
                <w:p w:rsidR="00FF5FF7" w:rsidRPr="00310A4C" w:rsidRDefault="00FF5FF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70"/>
                    </w:tabs>
                    <w:ind w:left="270" w:hanging="270"/>
                    <w:rPr>
                      <w:rFonts w:ascii="Arial" w:hAnsi="Arial"/>
                      <w:sz w:val="18"/>
                    </w:rPr>
                  </w:pPr>
                  <w:r w:rsidRPr="00310A4C">
                    <w:rPr>
                      <w:rFonts w:ascii="Arial" w:hAnsi="Arial"/>
                      <w:sz w:val="18"/>
                    </w:rPr>
                    <w:t xml:space="preserve">Check </w:t>
                  </w:r>
                  <w:proofErr w:type="gramStart"/>
                  <w:r w:rsidRPr="00310A4C">
                    <w:rPr>
                      <w:rFonts w:ascii="Arial" w:hAnsi="Arial"/>
                      <w:sz w:val="18"/>
                    </w:rPr>
                    <w:t>all of</w:t>
                  </w:r>
                  <w:proofErr w:type="gramEnd"/>
                  <w:r w:rsidRPr="00310A4C">
                    <w:rPr>
                      <w:rFonts w:ascii="Arial" w:hAnsi="Arial"/>
                      <w:sz w:val="18"/>
                    </w:rPr>
                    <w:t xml:space="preserve"> the applicable items in the </w:t>
                  </w:r>
                  <w:r w:rsidRPr="00310A4C">
                    <w:rPr>
                      <w:rFonts w:ascii="Arial" w:hAnsi="Arial"/>
                      <w:b/>
                      <w:sz w:val="18"/>
                    </w:rPr>
                    <w:t>Eligibility Requirements Section</w:t>
                  </w:r>
                  <w:r w:rsidRPr="00310A4C">
                    <w:rPr>
                      <w:rFonts w:ascii="Arial" w:hAnsi="Arial"/>
                      <w:sz w:val="18"/>
                    </w:rPr>
                    <w:t xml:space="preserve">. **Members must attend at least one SMANN Business Meeting or the SMANN Annual Conference to be considered for this program. </w:t>
                  </w:r>
                </w:p>
                <w:p w:rsidR="00FF5FF7" w:rsidRPr="00310A4C" w:rsidRDefault="00FF5FF7">
                  <w:pPr>
                    <w:ind w:firstLine="270"/>
                    <w:rPr>
                      <w:rFonts w:ascii="Arial" w:hAnsi="Arial"/>
                      <w:sz w:val="18"/>
                    </w:rPr>
                  </w:pPr>
                  <w:r w:rsidRPr="00310A4C">
                    <w:rPr>
                      <w:rFonts w:ascii="Arial" w:hAnsi="Arial"/>
                      <w:sz w:val="18"/>
                    </w:rPr>
                    <w:t>Maximum number of points among applicants will determine the educational gratuity recipients.</w:t>
                  </w:r>
                </w:p>
                <w:p w:rsidR="00FC61AE" w:rsidRPr="00310A4C" w:rsidRDefault="00FC61AE">
                  <w:pPr>
                    <w:ind w:firstLine="270"/>
                    <w:rPr>
                      <w:rFonts w:ascii="Arial" w:hAnsi="Arial"/>
                      <w:sz w:val="18"/>
                    </w:rPr>
                  </w:pPr>
                  <w:r w:rsidRPr="00310A4C">
                    <w:rPr>
                      <w:rFonts w:ascii="Arial" w:hAnsi="Arial"/>
                      <w:sz w:val="18"/>
                    </w:rPr>
                    <w:t xml:space="preserve">In the event of a tie between more than one member qualifying for a gratuity the person who did not receive funds most </w:t>
                  </w:r>
                </w:p>
                <w:p w:rsidR="00FF5FF7" w:rsidRPr="00310A4C" w:rsidRDefault="00FC61AE">
                  <w:pPr>
                    <w:ind w:firstLine="270"/>
                    <w:rPr>
                      <w:rFonts w:ascii="Arial" w:hAnsi="Arial"/>
                      <w:sz w:val="18"/>
                    </w:rPr>
                  </w:pPr>
                  <w:r w:rsidRPr="00310A4C">
                    <w:rPr>
                      <w:rFonts w:ascii="Arial" w:hAnsi="Arial"/>
                      <w:sz w:val="18"/>
                    </w:rPr>
                    <w:t>recently will be considered first</w:t>
                  </w:r>
                  <w:r w:rsidR="00FF5FF7" w:rsidRPr="00310A4C">
                    <w:rPr>
                      <w:rFonts w:ascii="Arial" w:hAnsi="Arial"/>
                      <w:sz w:val="18"/>
                    </w:rPr>
                    <w:t>.</w:t>
                  </w:r>
                </w:p>
                <w:p w:rsidR="00FF5FF7" w:rsidRPr="00310A4C" w:rsidRDefault="00FF5FF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70"/>
                    </w:tabs>
                    <w:ind w:left="270" w:hanging="270"/>
                    <w:rPr>
                      <w:rFonts w:ascii="Arial" w:hAnsi="Arial"/>
                      <w:sz w:val="18"/>
                    </w:rPr>
                  </w:pPr>
                  <w:r w:rsidRPr="00310A4C">
                    <w:rPr>
                      <w:rFonts w:ascii="Arial" w:hAnsi="Arial"/>
                      <w:sz w:val="18"/>
                    </w:rPr>
                    <w:t xml:space="preserve">Complete the appropriate </w:t>
                  </w:r>
                  <w:r w:rsidRPr="00310A4C">
                    <w:rPr>
                      <w:rFonts w:ascii="Arial" w:hAnsi="Arial"/>
                      <w:b/>
                      <w:sz w:val="18"/>
                    </w:rPr>
                    <w:t>Educational Gratuity Option</w:t>
                  </w:r>
                  <w:r w:rsidRPr="00310A4C">
                    <w:rPr>
                      <w:rFonts w:ascii="Arial" w:hAnsi="Arial"/>
                      <w:sz w:val="18"/>
                    </w:rPr>
                    <w:t xml:space="preserve"> </w:t>
                  </w:r>
                  <w:r w:rsidRPr="00310A4C">
                    <w:rPr>
                      <w:rFonts w:ascii="Arial" w:hAnsi="Arial"/>
                      <w:b/>
                      <w:sz w:val="18"/>
                    </w:rPr>
                    <w:t xml:space="preserve">Section </w:t>
                  </w:r>
                  <w:r w:rsidRPr="00310A4C">
                    <w:rPr>
                      <w:rFonts w:ascii="Arial" w:hAnsi="Arial"/>
                      <w:sz w:val="18"/>
                    </w:rPr>
                    <w:t xml:space="preserve">on the back of this application. You </w:t>
                  </w:r>
                  <w:proofErr w:type="gramStart"/>
                  <w:r w:rsidRPr="00310A4C">
                    <w:rPr>
                      <w:rFonts w:ascii="Arial" w:hAnsi="Arial"/>
                      <w:sz w:val="18"/>
                    </w:rPr>
                    <w:t>are allowed to</w:t>
                  </w:r>
                  <w:proofErr w:type="gramEnd"/>
                  <w:r w:rsidRPr="00310A4C">
                    <w:rPr>
                      <w:rFonts w:ascii="Arial" w:hAnsi="Arial"/>
                      <w:sz w:val="18"/>
                    </w:rPr>
                    <w:t xml:space="preserve"> select only </w:t>
                  </w:r>
                  <w:r w:rsidRPr="00310A4C">
                    <w:rPr>
                      <w:rFonts w:ascii="Arial" w:hAnsi="Arial"/>
                      <w:sz w:val="18"/>
                      <w:u w:val="single"/>
                    </w:rPr>
                    <w:t>one</w:t>
                  </w:r>
                  <w:r w:rsidRPr="00310A4C">
                    <w:rPr>
                      <w:rFonts w:ascii="Arial" w:hAnsi="Arial"/>
                      <w:sz w:val="18"/>
                    </w:rPr>
                    <w:t xml:space="preserve"> item for reimbursement from all three categories:</w:t>
                  </w:r>
                </w:p>
                <w:p w:rsidR="00FF5FF7" w:rsidRPr="00310A4C" w:rsidRDefault="00FF5FF7">
                  <w:pPr>
                    <w:numPr>
                      <w:ilvl w:val="0"/>
                      <w:numId w:val="12"/>
                    </w:numPr>
                    <w:ind w:left="576"/>
                    <w:rPr>
                      <w:rFonts w:ascii="Arial" w:hAnsi="Arial"/>
                      <w:b/>
                      <w:sz w:val="13"/>
                    </w:rPr>
                  </w:pPr>
                  <w:r w:rsidRPr="00310A4C">
                    <w:rPr>
                      <w:rFonts w:ascii="Arial" w:hAnsi="Arial"/>
                      <w:b/>
                      <w:sz w:val="18"/>
                    </w:rPr>
                    <w:t xml:space="preserve">NCC Core Certification Examination </w:t>
                  </w:r>
                  <w:r w:rsidRPr="00310A4C">
                    <w:rPr>
                      <w:rFonts w:ascii="Arial" w:hAnsi="Arial"/>
                      <w:sz w:val="13"/>
                    </w:rPr>
                    <w:t>(NCC: National Certification Corporation for the Obstetric, Gynecology, and Neonatal Nursing Specialties)</w:t>
                  </w:r>
                </w:p>
                <w:p w:rsidR="00FF5FF7" w:rsidRPr="00310A4C" w:rsidRDefault="00FF5FF7">
                  <w:pPr>
                    <w:numPr>
                      <w:ilvl w:val="0"/>
                      <w:numId w:val="12"/>
                    </w:numPr>
                    <w:ind w:left="576"/>
                    <w:rPr>
                      <w:rFonts w:ascii="Arial" w:hAnsi="Arial"/>
                      <w:sz w:val="13"/>
                    </w:rPr>
                  </w:pPr>
                  <w:r w:rsidRPr="00310A4C">
                    <w:rPr>
                      <w:rFonts w:ascii="Arial" w:hAnsi="Arial"/>
                      <w:b/>
                      <w:sz w:val="18"/>
                    </w:rPr>
                    <w:t>NCC Certification Maintenance Program</w:t>
                  </w:r>
                  <w:r w:rsidRPr="00310A4C">
                    <w:rPr>
                      <w:rFonts w:ascii="Arial" w:hAnsi="Arial"/>
                      <w:sz w:val="18"/>
                    </w:rPr>
                    <w:t xml:space="preserve"> </w:t>
                  </w:r>
                  <w:r w:rsidRPr="00310A4C">
                    <w:rPr>
                      <w:rFonts w:ascii="Arial" w:hAnsi="Arial"/>
                      <w:sz w:val="13"/>
                    </w:rPr>
                    <w:t>(NCC: National Certification Corporation for the Obstetric, Gynecology, and Neonatal Nursing Specialties)</w:t>
                  </w:r>
                </w:p>
                <w:p w:rsidR="00FF5FF7" w:rsidRPr="00310A4C" w:rsidRDefault="00FF5FF7">
                  <w:pPr>
                    <w:numPr>
                      <w:ilvl w:val="0"/>
                      <w:numId w:val="12"/>
                    </w:numPr>
                    <w:ind w:left="576"/>
                    <w:rPr>
                      <w:rFonts w:ascii="Arial" w:hAnsi="Arial"/>
                      <w:b/>
                      <w:sz w:val="18"/>
                    </w:rPr>
                  </w:pPr>
                  <w:r w:rsidRPr="00310A4C">
                    <w:rPr>
                      <w:rFonts w:ascii="Arial" w:hAnsi="Arial"/>
                      <w:b/>
                      <w:sz w:val="18"/>
                    </w:rPr>
                    <w:t>Neonatal Educational Conference</w:t>
                  </w:r>
                </w:p>
                <w:p w:rsidR="00FF5FF7" w:rsidRPr="00310A4C" w:rsidRDefault="00FF5FF7">
                  <w:pPr>
                    <w:ind w:left="270"/>
                    <w:rPr>
                      <w:rFonts w:ascii="Arial" w:hAnsi="Arial"/>
                      <w:sz w:val="18"/>
                    </w:rPr>
                  </w:pPr>
                  <w:r w:rsidRPr="00310A4C">
                    <w:rPr>
                      <w:rFonts w:ascii="Arial" w:hAnsi="Arial"/>
                      <w:sz w:val="18"/>
                    </w:rPr>
                    <w:t xml:space="preserve">Reimbursement is retroactive – following successful completion of the certification examination, maintenance program, or conference attendance.  </w:t>
                  </w:r>
                </w:p>
                <w:p w:rsidR="00FF5FF7" w:rsidRPr="00310A4C" w:rsidRDefault="00FC61AE">
                  <w:pPr>
                    <w:ind w:left="270"/>
                    <w:rPr>
                      <w:rFonts w:ascii="Arial" w:hAnsi="Arial"/>
                      <w:b/>
                      <w:sz w:val="18"/>
                    </w:rPr>
                  </w:pPr>
                  <w:r w:rsidRPr="00310A4C">
                    <w:rPr>
                      <w:rFonts w:ascii="Arial" w:hAnsi="Arial"/>
                      <w:b/>
                      <w:sz w:val="18"/>
                    </w:rPr>
                    <w:t>NOTE:  Please list any other sources of funding, including dollar amount, available to you when applying for this gratuity.</w:t>
                  </w:r>
                  <w:r w:rsidR="00FF5FF7" w:rsidRPr="00310A4C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</w:p>
                <w:p w:rsidR="00FF5FF7" w:rsidRPr="00310A4C" w:rsidRDefault="00FF5FF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70"/>
                    </w:tabs>
                    <w:rPr>
                      <w:rFonts w:ascii="Arial" w:hAnsi="Arial"/>
                      <w:sz w:val="18"/>
                    </w:rPr>
                  </w:pPr>
                  <w:r w:rsidRPr="00310A4C">
                    <w:rPr>
                      <w:rFonts w:ascii="Arial" w:hAnsi="Arial"/>
                      <w:sz w:val="18"/>
                    </w:rPr>
                    <w:t xml:space="preserve">Date and sign the back of this application. </w:t>
                  </w:r>
                </w:p>
                <w:p w:rsidR="00FF5FF7" w:rsidRPr="00310A4C" w:rsidRDefault="00FF5FF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70"/>
                    </w:tabs>
                    <w:rPr>
                      <w:rFonts w:ascii="Arial" w:hAnsi="Arial"/>
                      <w:sz w:val="18"/>
                    </w:rPr>
                  </w:pPr>
                  <w:r w:rsidRPr="00310A4C">
                    <w:rPr>
                      <w:rFonts w:ascii="Arial" w:hAnsi="Arial"/>
                      <w:sz w:val="18"/>
                    </w:rPr>
                    <w:t>Include with this application:</w:t>
                  </w:r>
                </w:p>
                <w:p w:rsidR="00FF5FF7" w:rsidRPr="00310A4C" w:rsidRDefault="00FF5FF7">
                  <w:pPr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080"/>
                    </w:tabs>
                    <w:ind w:left="1080"/>
                    <w:rPr>
                      <w:rFonts w:ascii="Arial" w:hAnsi="Arial"/>
                      <w:sz w:val="18"/>
                    </w:rPr>
                  </w:pPr>
                  <w:r w:rsidRPr="00310A4C">
                    <w:rPr>
                      <w:rFonts w:ascii="Arial" w:hAnsi="Arial"/>
                      <w:sz w:val="18"/>
                    </w:rPr>
                    <w:t xml:space="preserve">A copy of your award letter for RNC Credential or Certificate of Added Quality </w:t>
                  </w:r>
                  <w:r w:rsidRPr="00310A4C">
                    <w:rPr>
                      <w:rFonts w:ascii="Arial" w:hAnsi="Arial"/>
                      <w:b/>
                      <w:sz w:val="18"/>
                      <w:u w:val="single"/>
                    </w:rPr>
                    <w:t>or</w:t>
                  </w:r>
                </w:p>
                <w:p w:rsidR="00FF5FF7" w:rsidRPr="00310A4C" w:rsidRDefault="00FF5FF7">
                  <w:pPr>
                    <w:ind w:left="1080"/>
                    <w:rPr>
                      <w:rFonts w:ascii="Arial" w:hAnsi="Arial"/>
                      <w:sz w:val="18"/>
                    </w:rPr>
                  </w:pPr>
                  <w:r w:rsidRPr="00310A4C">
                    <w:rPr>
                      <w:rFonts w:ascii="Arial" w:hAnsi="Arial"/>
                      <w:sz w:val="18"/>
                    </w:rPr>
                    <w:t xml:space="preserve">A copy of your confirmation letter of RNC Credential Maintenance or Certificate of Added Quality Maintenance </w:t>
                  </w:r>
                  <w:r w:rsidRPr="00310A4C">
                    <w:rPr>
                      <w:rFonts w:ascii="Arial" w:hAnsi="Arial"/>
                      <w:b/>
                      <w:sz w:val="18"/>
                      <w:u w:val="single"/>
                    </w:rPr>
                    <w:t>or</w:t>
                  </w:r>
                </w:p>
                <w:p w:rsidR="00FF5FF7" w:rsidRPr="00310A4C" w:rsidRDefault="00FF5FF7">
                  <w:pPr>
                    <w:ind w:left="1080"/>
                    <w:rPr>
                      <w:rFonts w:ascii="Arial" w:hAnsi="Arial"/>
                      <w:sz w:val="18"/>
                    </w:rPr>
                  </w:pPr>
                  <w:r w:rsidRPr="00310A4C">
                    <w:rPr>
                      <w:rFonts w:ascii="Arial" w:hAnsi="Arial"/>
                      <w:sz w:val="18"/>
                    </w:rPr>
                    <w:t xml:space="preserve">A copy of Conference Registration Form and Confirmation Form, </w:t>
                  </w:r>
                  <w:r w:rsidRPr="00310A4C">
                    <w:rPr>
                      <w:rFonts w:ascii="Arial" w:hAnsi="Arial"/>
                      <w:b/>
                      <w:sz w:val="18"/>
                      <w:u w:val="single"/>
                    </w:rPr>
                    <w:t>and</w:t>
                  </w:r>
                </w:p>
                <w:p w:rsidR="00FF5FF7" w:rsidRPr="00310A4C" w:rsidRDefault="00FF5FF7">
                  <w:pPr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080"/>
                    </w:tabs>
                    <w:ind w:left="1080"/>
                    <w:rPr>
                      <w:rFonts w:ascii="Arial" w:hAnsi="Arial"/>
                      <w:sz w:val="18"/>
                    </w:rPr>
                  </w:pPr>
                  <w:r w:rsidRPr="00310A4C">
                    <w:rPr>
                      <w:rFonts w:ascii="Arial" w:hAnsi="Arial"/>
                      <w:sz w:val="18"/>
                    </w:rPr>
                    <w:t>A copy of your receipt or check as proof of payment.</w:t>
                  </w:r>
                </w:p>
                <w:p w:rsidR="00FF5FF7" w:rsidRPr="00310A4C" w:rsidRDefault="00FF5FF7">
                  <w:pPr>
                    <w:tabs>
                      <w:tab w:val="left" w:pos="270"/>
                    </w:tabs>
                    <w:rPr>
                      <w:rFonts w:ascii="Arial" w:hAnsi="Arial"/>
                      <w:sz w:val="18"/>
                    </w:rPr>
                  </w:pPr>
                  <w:r w:rsidRPr="00310A4C">
                    <w:rPr>
                      <w:rFonts w:ascii="Arial" w:hAnsi="Arial"/>
                      <w:sz w:val="18"/>
                    </w:rPr>
                    <w:t>6.</w:t>
                  </w:r>
                  <w:r w:rsidRPr="00310A4C">
                    <w:rPr>
                      <w:rFonts w:ascii="Arial" w:hAnsi="Arial"/>
                      <w:sz w:val="18"/>
                    </w:rPr>
                    <w:tab/>
                    <w:t>Keep a copy of this form for your records.</w:t>
                  </w:r>
                </w:p>
                <w:p w:rsidR="00FF5FF7" w:rsidRPr="00310A4C" w:rsidRDefault="00FF5FF7">
                  <w:pPr>
                    <w:tabs>
                      <w:tab w:val="left" w:pos="270"/>
                      <w:tab w:val="left" w:pos="3600"/>
                    </w:tabs>
                    <w:rPr>
                      <w:rFonts w:ascii="Arial" w:hAnsi="Arial"/>
                      <w:sz w:val="18"/>
                    </w:rPr>
                  </w:pPr>
                  <w:r w:rsidRPr="00310A4C">
                    <w:rPr>
                      <w:rFonts w:ascii="Arial" w:hAnsi="Arial"/>
                      <w:sz w:val="18"/>
                    </w:rPr>
                    <w:t>7.</w:t>
                  </w:r>
                  <w:r w:rsidRPr="00310A4C">
                    <w:rPr>
                      <w:rFonts w:ascii="Arial" w:hAnsi="Arial"/>
                      <w:sz w:val="18"/>
                    </w:rPr>
                    <w:tab/>
                    <w:t>Mail all your information to:</w:t>
                  </w:r>
                  <w:r w:rsidRPr="00310A4C">
                    <w:rPr>
                      <w:rFonts w:ascii="Arial" w:hAnsi="Arial"/>
                      <w:sz w:val="18"/>
                    </w:rPr>
                    <w:tab/>
                    <w:t>Educational Gratuity Program</w:t>
                  </w:r>
                </w:p>
                <w:p w:rsidR="00FF5FF7" w:rsidRPr="00310A4C" w:rsidRDefault="00FF5FF7">
                  <w:pPr>
                    <w:tabs>
                      <w:tab w:val="left" w:pos="3600"/>
                    </w:tabs>
                    <w:rPr>
                      <w:rFonts w:ascii="Arial" w:hAnsi="Arial"/>
                      <w:sz w:val="18"/>
                    </w:rPr>
                  </w:pPr>
                  <w:r w:rsidRPr="00310A4C">
                    <w:rPr>
                      <w:rFonts w:ascii="Arial" w:hAnsi="Arial"/>
                      <w:sz w:val="18"/>
                    </w:rPr>
                    <w:tab/>
                    <w:t>c/o SMANN</w:t>
                  </w:r>
                </w:p>
                <w:p w:rsidR="00FF5FF7" w:rsidRPr="00310A4C" w:rsidRDefault="00FF5FF7">
                  <w:pPr>
                    <w:tabs>
                      <w:tab w:val="left" w:pos="3600"/>
                    </w:tabs>
                    <w:rPr>
                      <w:rFonts w:ascii="Arial" w:hAnsi="Arial"/>
                      <w:sz w:val="18"/>
                    </w:rPr>
                  </w:pPr>
                  <w:r w:rsidRPr="00310A4C">
                    <w:rPr>
                      <w:rFonts w:ascii="Arial" w:hAnsi="Arial"/>
                      <w:sz w:val="18"/>
                    </w:rPr>
                    <w:tab/>
                    <w:t>P.O. Box 318</w:t>
                  </w:r>
                </w:p>
                <w:p w:rsidR="00FF5FF7" w:rsidRPr="00310A4C" w:rsidRDefault="00FF5FF7">
                  <w:pPr>
                    <w:tabs>
                      <w:tab w:val="left" w:pos="3600"/>
                    </w:tabs>
                    <w:rPr>
                      <w:rFonts w:ascii="Arial" w:hAnsi="Arial"/>
                      <w:sz w:val="18"/>
                    </w:rPr>
                  </w:pPr>
                  <w:r w:rsidRPr="00310A4C">
                    <w:rPr>
                      <w:rFonts w:ascii="Arial" w:hAnsi="Arial"/>
                      <w:sz w:val="18"/>
                    </w:rPr>
                    <w:tab/>
                    <w:t>Southfield, MI  48037</w:t>
                  </w:r>
                </w:p>
                <w:p w:rsidR="00FF5FF7" w:rsidRPr="00310A4C" w:rsidRDefault="00FF5FF7">
                  <w:pPr>
                    <w:rPr>
                      <w:rFonts w:ascii="Arial" w:hAnsi="Arial"/>
                      <w:sz w:val="12"/>
                    </w:rPr>
                  </w:pPr>
                </w:p>
                <w:p w:rsidR="00FF5FF7" w:rsidRPr="00310A4C" w:rsidRDefault="00FC61AE">
                  <w:pPr>
                    <w:rPr>
                      <w:rFonts w:ascii="Arial" w:hAnsi="Arial"/>
                      <w:sz w:val="18"/>
                    </w:rPr>
                  </w:pPr>
                  <w:r w:rsidRPr="00310A4C">
                    <w:rPr>
                      <w:rFonts w:ascii="Arial" w:hAnsi="Arial"/>
                      <w:sz w:val="18"/>
                    </w:rPr>
                    <w:t xml:space="preserve">Applications are considered when received.  </w:t>
                  </w:r>
                  <w:r w:rsidR="00FF5FF7" w:rsidRPr="00310A4C">
                    <w:rPr>
                      <w:rFonts w:ascii="Arial" w:hAnsi="Arial"/>
                      <w:sz w:val="18"/>
                    </w:rPr>
                    <w:t>Decisions of the SMANN Board of Directors will be final. F</w:t>
                  </w:r>
                  <w:r w:rsidRPr="00310A4C">
                    <w:rPr>
                      <w:rFonts w:ascii="Arial" w:hAnsi="Arial"/>
                      <w:sz w:val="18"/>
                    </w:rPr>
                    <w:t>unding for the Educational</w:t>
                  </w:r>
                  <w:r w:rsidR="00FF5FF7" w:rsidRPr="00310A4C">
                    <w:rPr>
                      <w:rFonts w:ascii="Arial" w:hAnsi="Arial"/>
                      <w:sz w:val="18"/>
                    </w:rPr>
                    <w:t xml:space="preserve"> Gratuity Program will vary each year in accordance with the annual budget and availability of funds. If you have any </w:t>
                  </w:r>
                  <w:proofErr w:type="gramStart"/>
                  <w:r w:rsidR="00FF5FF7" w:rsidRPr="00310A4C">
                    <w:rPr>
                      <w:rFonts w:ascii="Arial" w:hAnsi="Arial"/>
                      <w:sz w:val="18"/>
                    </w:rPr>
                    <w:t>questions</w:t>
                  </w:r>
                  <w:proofErr w:type="gramEnd"/>
                  <w:r w:rsidR="00FF5FF7" w:rsidRPr="00310A4C">
                    <w:rPr>
                      <w:rFonts w:ascii="Arial" w:hAnsi="Arial"/>
                      <w:sz w:val="18"/>
                    </w:rPr>
                    <w:t xml:space="preserve"> please contact the SMANN President. </w:t>
                  </w:r>
                </w:p>
                <w:p w:rsidR="00FF5FF7" w:rsidRPr="00310A4C" w:rsidRDefault="00FF5FF7">
                  <w:pPr>
                    <w:jc w:val="center"/>
                    <w:rPr>
                      <w:b/>
                      <w:sz w:val="22"/>
                    </w:rPr>
                  </w:pPr>
                  <w:r w:rsidRPr="00310A4C">
                    <w:rPr>
                      <w:rFonts w:ascii="Arial" w:hAnsi="Arial"/>
                      <w:b/>
                      <w:sz w:val="22"/>
                    </w:rPr>
                    <w:t xml:space="preserve">Thank You </w:t>
                  </w:r>
                  <w:proofErr w:type="gramStart"/>
                  <w:r w:rsidRPr="00310A4C">
                    <w:rPr>
                      <w:rFonts w:ascii="Arial" w:hAnsi="Arial"/>
                      <w:b/>
                      <w:sz w:val="22"/>
                    </w:rPr>
                    <w:t>For</w:t>
                  </w:r>
                  <w:proofErr w:type="gramEnd"/>
                  <w:r w:rsidRPr="00310A4C">
                    <w:rPr>
                      <w:rFonts w:ascii="Arial" w:hAnsi="Arial"/>
                      <w:b/>
                      <w:sz w:val="22"/>
                    </w:rPr>
                    <w:t xml:space="preserve"> Your Participation!</w:t>
                  </w:r>
                </w:p>
              </w:txbxContent>
            </v:textbox>
            <w10:wrap anchorx="page" anchory="page"/>
          </v:shape>
        </w:pict>
      </w:r>
    </w:p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Pr="00C91D3F" w:rsidRDefault="00C91D3F" w:rsidP="00C91D3F"/>
    <w:p w:rsidR="00C91D3F" w:rsidRDefault="00C91D3F" w:rsidP="00C91D3F"/>
    <w:p w:rsidR="00C91D3F" w:rsidRDefault="00C91D3F" w:rsidP="00C91D3F"/>
    <w:p w:rsidR="00FF5FF7" w:rsidRDefault="00FF5FF7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pPr>
        <w:jc w:val="right"/>
      </w:pPr>
    </w:p>
    <w:p w:rsidR="00C91D3F" w:rsidRDefault="00C91D3F" w:rsidP="00C91D3F">
      <w:r>
        <w:rPr>
          <w:noProof/>
        </w:rPr>
        <w:lastRenderedPageBreak/>
        <w:pict>
          <v:shape id="_x0000_s1054" type="#_x0000_t202" style="position:absolute;margin-left:43.2pt;margin-top:7in;width:540pt;height:204.9pt;z-index:11;mso-position-horizontal:absolute;mso-position-horizontal-relative:page;mso-position-vertical:absolute;mso-position-vertical-relative:page" o:allowincell="f" stroked="f">
            <v:textbox>
              <w:txbxContent>
                <w:p w:rsidR="00C91D3F" w:rsidRDefault="00C91D3F" w:rsidP="00C91D3F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Neonatal Educational Conference Option</w:t>
                  </w:r>
                </w:p>
                <w:p w:rsidR="00C91D3F" w:rsidRDefault="00C91D3F" w:rsidP="00C91D3F">
                  <w:pPr>
                    <w:jc w:val="center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(Reimbursement is only for NANN, SMANN, or NNMMD Conferences)</w:t>
                  </w:r>
                </w:p>
                <w:p w:rsidR="00C91D3F" w:rsidRDefault="00C91D3F" w:rsidP="00C91D3F">
                  <w:pPr>
                    <w:rPr>
                      <w:sz w:val="12"/>
                    </w:rPr>
                  </w:pPr>
                </w:p>
                <w:p w:rsidR="00C91D3F" w:rsidRDefault="00C91D3F" w:rsidP="00C91D3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Conference reimbursement will apply only to the conference registration fee for a maximum of $250.  Transportation, lodging accommodations, and personal expenses are not included. </w:t>
                  </w:r>
                </w:p>
                <w:p w:rsidR="00C91D3F" w:rsidRDefault="00C91D3F" w:rsidP="00C91D3F">
                  <w:pPr>
                    <w:rPr>
                      <w:rFonts w:ascii="Arial" w:hAnsi="Arial"/>
                      <w:sz w:val="16"/>
                    </w:rPr>
                  </w:pPr>
                </w:p>
                <w:p w:rsidR="00C91D3F" w:rsidRDefault="00C91D3F" w:rsidP="00C91D3F">
                  <w:pPr>
                    <w:tabs>
                      <w:tab w:val="left" w:pos="1980"/>
                      <w:tab w:val="left" w:pos="5220"/>
                      <w:tab w:val="left" w:pos="5490"/>
                      <w:tab w:val="left" w:pos="1026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Conference Date(s):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Continuing Education Units Awarded: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C91D3F" w:rsidRDefault="00C91D3F" w:rsidP="00C91D3F">
                  <w:pPr>
                    <w:tabs>
                      <w:tab w:val="left" w:pos="1980"/>
                      <w:tab w:val="left" w:pos="5220"/>
                      <w:tab w:val="left" w:pos="5760"/>
                      <w:tab w:val="left" w:pos="1026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Conference Title: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C91D3F" w:rsidRDefault="00C91D3F" w:rsidP="00C91D3F">
                  <w:pPr>
                    <w:tabs>
                      <w:tab w:val="left" w:pos="1980"/>
                      <w:tab w:val="left" w:pos="5220"/>
                      <w:tab w:val="left" w:pos="5760"/>
                      <w:tab w:val="left" w:pos="1026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Conference Location: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C91D3F" w:rsidRDefault="00C91D3F" w:rsidP="00C91D3F">
                  <w:pPr>
                    <w:tabs>
                      <w:tab w:val="left" w:pos="1980"/>
                      <w:tab w:val="left" w:pos="2430"/>
                      <w:tab w:val="left" w:pos="2610"/>
                      <w:tab w:val="left" w:pos="5220"/>
                      <w:tab w:val="left" w:pos="5760"/>
                      <w:tab w:val="left" w:pos="1026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Conference Sponsor: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National Association of Neonatal Nurses   </w:t>
                  </w:r>
                </w:p>
                <w:p w:rsidR="00C91D3F" w:rsidRDefault="00C91D3F" w:rsidP="00C91D3F">
                  <w:pPr>
                    <w:tabs>
                      <w:tab w:val="left" w:pos="1980"/>
                      <w:tab w:val="left" w:pos="2430"/>
                      <w:tab w:val="left" w:pos="2610"/>
                      <w:tab w:val="left" w:pos="5220"/>
                      <w:tab w:val="left" w:pos="5760"/>
                      <w:tab w:val="left" w:pos="1026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       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Southeastern Michigan Association of Neonatal Nurses   </w:t>
                  </w:r>
                </w:p>
                <w:p w:rsidR="00C91D3F" w:rsidRDefault="00C91D3F" w:rsidP="00C91D3F">
                  <w:pPr>
                    <w:tabs>
                      <w:tab w:val="left" w:pos="1980"/>
                      <w:tab w:val="left" w:pos="2430"/>
                      <w:tab w:val="left" w:pos="2610"/>
                      <w:tab w:val="left" w:pos="5220"/>
                      <w:tab w:val="left" w:pos="5760"/>
                      <w:tab w:val="left" w:pos="1026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      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Neonatal Nurse Managers of Metropolitan Detroit</w:t>
                  </w:r>
                </w:p>
                <w:p w:rsidR="00C91D3F" w:rsidRDefault="00C91D3F" w:rsidP="00C91D3F">
                  <w:pPr>
                    <w:tabs>
                      <w:tab w:val="left" w:pos="1980"/>
                      <w:tab w:val="left" w:pos="5220"/>
                      <w:tab w:val="left" w:pos="5490"/>
                      <w:tab w:val="left" w:pos="1026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Conference Registration Fee: $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Total Conference Expenses: $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C91D3F" w:rsidRDefault="00C91D3F" w:rsidP="00C91D3F">
                  <w:pPr>
                    <w:tabs>
                      <w:tab w:val="left" w:pos="1980"/>
                      <w:tab w:val="left" w:pos="5220"/>
                      <w:tab w:val="left" w:pos="5760"/>
                      <w:tab w:val="left" w:pos="1026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Have you applied for reimbursement from other sources?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C91D3F" w:rsidRDefault="00C91D3F" w:rsidP="00C91D3F">
                  <w:pPr>
                    <w:tabs>
                      <w:tab w:val="left" w:pos="1980"/>
                      <w:tab w:val="left" w:pos="5220"/>
                      <w:tab w:val="left" w:pos="5760"/>
                      <w:tab w:val="left" w:pos="1026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If yes, what has been covered?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C91D3F" w:rsidRDefault="00C91D3F" w:rsidP="00C91D3F">
                  <w:pPr>
                    <w:tabs>
                      <w:tab w:val="left" w:pos="1980"/>
                      <w:tab w:val="left" w:pos="5220"/>
                      <w:tab w:val="left" w:pos="5760"/>
                      <w:tab w:val="left" w:pos="10260"/>
                    </w:tabs>
                    <w:rPr>
                      <w:rFonts w:ascii="Arial" w:hAnsi="Arial"/>
                      <w:u w:val="single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C91D3F" w:rsidRDefault="00C91D3F" w:rsidP="00C91D3F">
                  <w:pPr>
                    <w:tabs>
                      <w:tab w:val="left" w:pos="1980"/>
                      <w:tab w:val="left" w:pos="5220"/>
                      <w:tab w:val="left" w:pos="5760"/>
                      <w:tab w:val="left" w:pos="10260"/>
                    </w:tabs>
                    <w:rPr>
                      <w:rFonts w:ascii="Arial" w:hAnsi="Arial"/>
                      <w:u w:val="single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43.2pt;margin-top:257.75pt;width:532.8pt;height:235.95pt;z-index:10;mso-position-horizontal:absolute;mso-position-horizontal-relative:page;mso-position-vertical:absolute;mso-position-vertical-relative:page" o:allowincell="f" filled="f" fillcolor="#cff" stroked="f" strokeweight="1.5pt">
            <v:textbox style="mso-next-textbox:#_x0000_s1053">
              <w:txbxContent>
                <w:p w:rsidR="00C91D3F" w:rsidRDefault="00C91D3F" w:rsidP="00C91D3F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 xml:space="preserve">NCC Certification Maintenance Program Option </w:t>
                  </w:r>
                </w:p>
                <w:p w:rsidR="00C91D3F" w:rsidRDefault="00C91D3F" w:rsidP="00C91D3F">
                  <w:pPr>
                    <w:rPr>
                      <w:rFonts w:ascii="Arial" w:hAnsi="Arial"/>
                      <w:sz w:val="12"/>
                    </w:rPr>
                  </w:pPr>
                </w:p>
                <w:p w:rsidR="00C91D3F" w:rsidRDefault="00C91D3F" w:rsidP="00C91D3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Certification status and certificates of added qualification must be maintained on </w:t>
                  </w:r>
                  <w:proofErr w:type="gramStart"/>
                  <w:r>
                    <w:rPr>
                      <w:rFonts w:ascii="Arial" w:hAnsi="Arial"/>
                    </w:rPr>
                    <w:t>an ongoing basis every three years</w:t>
                  </w:r>
                  <w:proofErr w:type="gramEnd"/>
                  <w:r>
                    <w:rPr>
                      <w:rFonts w:ascii="Arial" w:hAnsi="Arial"/>
                    </w:rPr>
                    <w:t>. Reimbursement is only for the cost of the maintenance fee as listed below.</w:t>
                  </w:r>
                </w:p>
                <w:p w:rsidR="00C91D3F" w:rsidRDefault="00C91D3F" w:rsidP="00C91D3F">
                  <w:pPr>
                    <w:rPr>
                      <w:rFonts w:ascii="Arial" w:hAnsi="Arial"/>
                    </w:rPr>
                  </w:pP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4320"/>
                    </w:tabs>
                    <w:rPr>
                      <w:rFonts w:ascii="Arial" w:hAnsi="Arial"/>
                      <w:u w:val="single"/>
                    </w:rPr>
                  </w:pPr>
                  <w:r>
                    <w:rPr>
                      <w:rFonts w:ascii="Arial" w:hAnsi="Arial"/>
                    </w:rPr>
                    <w:t xml:space="preserve">Original Date of Certification: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Maintenance of certification for the following status:</w:t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Low Risk Neonatal </w:t>
                  </w:r>
                  <w:proofErr w:type="gramStart"/>
                  <w:r>
                    <w:rPr>
                      <w:rFonts w:ascii="Arial" w:hAnsi="Arial"/>
                    </w:rPr>
                    <w:t>Nursing  (</w:t>
                  </w:r>
                  <w:proofErr w:type="gramEnd"/>
                  <w:r>
                    <w:rPr>
                      <w:rFonts w:ascii="Arial" w:hAnsi="Arial"/>
                    </w:rPr>
                    <w:t>$100 Maintenance Fee)</w:t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Neonatal Intensive Care </w:t>
                  </w:r>
                  <w:proofErr w:type="gramStart"/>
                  <w:r>
                    <w:rPr>
                      <w:rFonts w:ascii="Arial" w:hAnsi="Arial"/>
                    </w:rPr>
                    <w:t>Nursing  (</w:t>
                  </w:r>
                  <w:proofErr w:type="gramEnd"/>
                  <w:r>
                    <w:rPr>
                      <w:rFonts w:ascii="Arial" w:hAnsi="Arial"/>
                    </w:rPr>
                    <w:t>$100 Maintenance Fee)</w:t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Maternal Newborn </w:t>
                  </w:r>
                  <w:proofErr w:type="gramStart"/>
                  <w:r>
                    <w:rPr>
                      <w:rFonts w:ascii="Arial" w:hAnsi="Arial"/>
                    </w:rPr>
                    <w:t>Nursing  (</w:t>
                  </w:r>
                  <w:proofErr w:type="gramEnd"/>
                  <w:r>
                    <w:rPr>
                      <w:rFonts w:ascii="Arial" w:hAnsi="Arial"/>
                    </w:rPr>
                    <w:t>$100 Maintenance Fee)</w:t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Neonatal Nurse </w:t>
                  </w:r>
                  <w:proofErr w:type="gramStart"/>
                  <w:r>
                    <w:rPr>
                      <w:rFonts w:ascii="Arial" w:hAnsi="Arial"/>
                    </w:rPr>
                    <w:t>Practitioner  (</w:t>
                  </w:r>
                  <w:proofErr w:type="gramEnd"/>
                  <w:r>
                    <w:rPr>
                      <w:rFonts w:ascii="Arial" w:hAnsi="Arial"/>
                    </w:rPr>
                    <w:t>$100 Maintenance Fee)</w:t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Maintenance of subspecialty certification:</w:t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proofErr w:type="gramStart"/>
                  <w:r>
                    <w:rPr>
                      <w:rFonts w:ascii="Arial" w:hAnsi="Arial"/>
                    </w:rPr>
                    <w:t>Breastfeeding  (</w:t>
                  </w:r>
                  <w:proofErr w:type="gramEnd"/>
                  <w:r>
                    <w:rPr>
                      <w:rFonts w:ascii="Arial" w:hAnsi="Arial"/>
                    </w:rPr>
                    <w:t>$40 Maintenance Fee)</w:t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Maintenance by NCC </w:t>
                  </w:r>
                  <w:proofErr w:type="spellStart"/>
                  <w:r>
                    <w:rPr>
                      <w:rFonts w:ascii="Arial" w:hAnsi="Arial"/>
                    </w:rPr>
                    <w:t>Self Assessment</w:t>
                  </w:r>
                  <w:proofErr w:type="spellEnd"/>
                  <w:r>
                    <w:rPr>
                      <w:rFonts w:ascii="Arial" w:hAnsi="Arial"/>
                    </w:rPr>
                    <w:t xml:space="preserve"> Modules:</w:t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Contact hours earned for one 15-hour </w:t>
                  </w:r>
                  <w:proofErr w:type="gramStart"/>
                  <w:r>
                    <w:rPr>
                      <w:rFonts w:ascii="Arial" w:hAnsi="Arial"/>
                    </w:rPr>
                    <w:t>module  (</w:t>
                  </w:r>
                  <w:proofErr w:type="gramEnd"/>
                  <w:r>
                    <w:rPr>
                      <w:rFonts w:ascii="Arial" w:hAnsi="Arial"/>
                    </w:rPr>
                    <w:t>$70)</w:t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Contact hours earned for two 15-hour </w:t>
                  </w:r>
                  <w:proofErr w:type="gramStart"/>
                  <w:r>
                    <w:rPr>
                      <w:rFonts w:ascii="Arial" w:hAnsi="Arial"/>
                    </w:rPr>
                    <w:t>modules  (</w:t>
                  </w:r>
                  <w:proofErr w:type="gramEnd"/>
                  <w:r>
                    <w:rPr>
                      <w:rFonts w:ascii="Arial" w:hAnsi="Arial"/>
                    </w:rPr>
                    <w:t>$60)</w:t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Contact hours earned for three 15-hour </w:t>
                  </w:r>
                  <w:proofErr w:type="gramStart"/>
                  <w:r>
                    <w:rPr>
                      <w:rFonts w:ascii="Arial" w:hAnsi="Arial"/>
                    </w:rPr>
                    <w:t>modules  (</w:t>
                  </w:r>
                  <w:proofErr w:type="gramEnd"/>
                  <w:r>
                    <w:rPr>
                      <w:rFonts w:ascii="Arial" w:hAnsi="Arial"/>
                    </w:rPr>
                    <w:t>$50)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43.2pt;margin-top:10in;width:547.2pt;height:28.8pt;z-index:13;mso-position-horizontal:absolute;mso-position-horizontal-relative:page;mso-position-vertical:absolute;mso-position-vertical-relative:page" o:allowincell="f" stroked="f">
            <v:textbox>
              <w:txbxContent>
                <w:p w:rsidR="00C91D3F" w:rsidRDefault="00C91D3F" w:rsidP="00C91D3F">
                  <w:pPr>
                    <w:tabs>
                      <w:tab w:val="left" w:pos="3420"/>
                      <w:tab w:val="left" w:pos="3600"/>
                      <w:tab w:val="left" w:pos="10260"/>
                    </w:tabs>
                    <w:rPr>
                      <w:rFonts w:ascii="Arial" w:hAnsi="Arial"/>
                      <w:b/>
                      <w:u w:val="single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Date: </w:t>
                  </w:r>
                  <w:r>
                    <w:rPr>
                      <w:rFonts w:ascii="Arial" w:hAnsi="Arial"/>
                      <w:b/>
                      <w:u w:val="single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 xml:space="preserve">Applicant's Signature: </w:t>
                  </w:r>
                  <w:r>
                    <w:rPr>
                      <w:rFonts w:ascii="Arial" w:hAnsi="Arial"/>
                      <w:b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43.2pt;margin-top:64.8pt;width:525.6pt;height:192.75pt;z-index:9;mso-position-horizontal:absolute;mso-position-horizontal-relative:page;mso-position-vertical:absolute;mso-position-vertical-relative:page" o:allowincell="f" filled="f" fillcolor="#cff" stroked="f" strokeweight="1.5pt">
            <v:textbox style="mso-next-textbox:#_x0000_s1052">
              <w:txbxContent>
                <w:p w:rsidR="00C91D3F" w:rsidRDefault="00C91D3F" w:rsidP="00C91D3F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NCC Core Certification Examination Option</w:t>
                  </w:r>
                </w:p>
                <w:p w:rsidR="00C91D3F" w:rsidRDefault="00C91D3F" w:rsidP="00C91D3F">
                  <w:pPr>
                    <w:rPr>
                      <w:rFonts w:ascii="Arial" w:hAnsi="Arial"/>
                      <w:sz w:val="12"/>
                    </w:rPr>
                  </w:pP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Certification reimbursement awarded for only one examination.  Reimbursement is only for the cost of the examination as listed below.</w:t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180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Examination Date: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Awarded RNC credential for </w:t>
                  </w:r>
                  <w:r>
                    <w:rPr>
                      <w:rFonts w:ascii="Arial" w:hAnsi="Arial"/>
                      <w:u w:val="single"/>
                    </w:rPr>
                    <w:t>successful</w:t>
                  </w:r>
                  <w:r>
                    <w:rPr>
                      <w:rFonts w:ascii="Arial" w:hAnsi="Arial"/>
                    </w:rPr>
                    <w:t xml:space="preserve"> completion for the following examination:</w:t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Low Risk Neonatal </w:t>
                  </w:r>
                  <w:proofErr w:type="gramStart"/>
                  <w:r>
                    <w:rPr>
                      <w:rFonts w:ascii="Arial" w:hAnsi="Arial"/>
                    </w:rPr>
                    <w:t>Nursing  (</w:t>
                  </w:r>
                  <w:proofErr w:type="gramEnd"/>
                  <w:r>
                    <w:rPr>
                      <w:rFonts w:ascii="Arial" w:hAnsi="Arial"/>
                    </w:rPr>
                    <w:t>$250 Examination Fee)</w:t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Neonatal Intensive Care </w:t>
                  </w:r>
                  <w:proofErr w:type="gramStart"/>
                  <w:r>
                    <w:rPr>
                      <w:rFonts w:ascii="Arial" w:hAnsi="Arial"/>
                    </w:rPr>
                    <w:t>Nursing  (</w:t>
                  </w:r>
                  <w:proofErr w:type="gramEnd"/>
                  <w:r>
                    <w:rPr>
                      <w:rFonts w:ascii="Arial" w:hAnsi="Arial"/>
                    </w:rPr>
                    <w:t>$250 Examination Fee)</w:t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Maternal Newborn </w:t>
                  </w:r>
                  <w:proofErr w:type="gramStart"/>
                  <w:r>
                    <w:rPr>
                      <w:rFonts w:ascii="Arial" w:hAnsi="Arial"/>
                    </w:rPr>
                    <w:t>Nursing  (</w:t>
                  </w:r>
                  <w:proofErr w:type="gramEnd"/>
                  <w:r>
                    <w:rPr>
                      <w:rFonts w:ascii="Arial" w:hAnsi="Arial"/>
                    </w:rPr>
                    <w:t>$250 Examination Fee)</w:t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Neonatal Nurse </w:t>
                  </w:r>
                  <w:proofErr w:type="gramStart"/>
                  <w:r>
                    <w:rPr>
                      <w:rFonts w:ascii="Arial" w:hAnsi="Arial"/>
                    </w:rPr>
                    <w:t>Practitioner  (</w:t>
                  </w:r>
                  <w:proofErr w:type="gramEnd"/>
                  <w:r>
                    <w:rPr>
                      <w:rFonts w:ascii="Arial" w:hAnsi="Arial"/>
                    </w:rPr>
                    <w:t>$250 Examination Fee)</w:t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Awarded Certificate of Added Qualification for </w:t>
                  </w:r>
                  <w:r>
                    <w:rPr>
                      <w:rFonts w:ascii="Arial" w:hAnsi="Arial"/>
                      <w:u w:val="single"/>
                    </w:rPr>
                    <w:t>successful</w:t>
                  </w:r>
                  <w:r>
                    <w:rPr>
                      <w:rFonts w:ascii="Arial" w:hAnsi="Arial"/>
                    </w:rPr>
                    <w:t xml:space="preserve"> completion of the following core examination:</w:t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198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Breastfeeding</w:t>
                  </w:r>
                  <w:r>
                    <w:rPr>
                      <w:rFonts w:ascii="Arial" w:hAnsi="Arial"/>
                    </w:rPr>
                    <w:tab/>
                    <w:t>($100 Examination Fee for NCC RNC's)</w:t>
                  </w:r>
                </w:p>
                <w:p w:rsidR="00C91D3F" w:rsidRDefault="00C91D3F" w:rsidP="00C91D3F">
                  <w:pPr>
                    <w:tabs>
                      <w:tab w:val="left" w:pos="450"/>
                      <w:tab w:val="left" w:pos="630"/>
                      <w:tab w:val="left" w:pos="1980"/>
                      <w:tab w:val="left" w:pos="360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($135 Examination Fee for all others)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133.2pt;margin-top:28.8pt;width:345.6pt;height:36pt;z-index:12;mso-position-horizontal:absolute;mso-position-horizontal-relative:page;mso-position-vertical:absolute;mso-position-vertical-relative:page" o:allowincell="f" stroked="f">
            <v:textbox>
              <w:txbxContent>
                <w:p w:rsidR="00C91D3F" w:rsidRDefault="00C91D3F" w:rsidP="00C91D3F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Educational Gratuity Options</w:t>
                  </w:r>
                </w:p>
                <w:p w:rsidR="00C91D3F" w:rsidRDefault="00C91D3F" w:rsidP="00C91D3F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(Select only one reimbursement item from all three categories)</w:t>
                  </w:r>
                </w:p>
              </w:txbxContent>
            </v:textbox>
            <w10:wrap anchorx="page" anchory="page"/>
          </v:shape>
        </w:pict>
      </w:r>
    </w:p>
    <w:p w:rsidR="00C91D3F" w:rsidRPr="00C91D3F" w:rsidRDefault="00C91D3F" w:rsidP="00C91D3F">
      <w:pPr>
        <w:jc w:val="right"/>
      </w:pPr>
      <w:bookmarkStart w:id="0" w:name="_GoBack"/>
      <w:bookmarkEnd w:id="0"/>
    </w:p>
    <w:sectPr w:rsidR="00C91D3F" w:rsidRPr="00C91D3F">
      <w:footerReference w:type="default" r:id="rId7"/>
      <w:pgSz w:w="12240" w:h="15840" w:code="1"/>
      <w:pgMar w:top="864" w:right="1152" w:bottom="864" w:left="115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5A3" w:rsidRDefault="00CC35A3">
      <w:r>
        <w:separator/>
      </w:r>
    </w:p>
  </w:endnote>
  <w:endnote w:type="continuationSeparator" w:id="0">
    <w:p w:rsidR="00CC35A3" w:rsidRDefault="00CC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FF7" w:rsidRDefault="00FF5FF7">
    <w:pPr>
      <w:pStyle w:val="Footer"/>
      <w:jc w:val="right"/>
      <w:rPr>
        <w:color w:val="808080"/>
      </w:rPr>
    </w:pPr>
    <w:r>
      <w:rPr>
        <w:color w:val="808080"/>
      </w:rPr>
      <w:t>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5A3" w:rsidRDefault="00CC35A3">
      <w:r>
        <w:separator/>
      </w:r>
    </w:p>
  </w:footnote>
  <w:footnote w:type="continuationSeparator" w:id="0">
    <w:p w:rsidR="00CC35A3" w:rsidRDefault="00CC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7391"/>
    <w:multiLevelType w:val="singleLevel"/>
    <w:tmpl w:val="AF7CC73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34B16"/>
    <w:multiLevelType w:val="singleLevel"/>
    <w:tmpl w:val="AF7CC73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1D05F8"/>
    <w:multiLevelType w:val="singleLevel"/>
    <w:tmpl w:val="AF7CC73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814054"/>
    <w:multiLevelType w:val="singleLevel"/>
    <w:tmpl w:val="AF7CC73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0D3F3F"/>
    <w:multiLevelType w:val="singleLevel"/>
    <w:tmpl w:val="AF7CC73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187572"/>
    <w:multiLevelType w:val="singleLevel"/>
    <w:tmpl w:val="143ED7D4"/>
    <w:lvl w:ilvl="0">
      <w:start w:val="1"/>
      <w:numFmt w:val="bullet"/>
      <w:lvlText w:val="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6" w15:restartNumberingAfterBreak="0">
    <w:nsid w:val="58EF1B64"/>
    <w:multiLevelType w:val="singleLevel"/>
    <w:tmpl w:val="AF7CC73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B7679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1BB7E4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6F0F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66609C"/>
    <w:multiLevelType w:val="singleLevel"/>
    <w:tmpl w:val="AF7CC73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BE50A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silver,#eaeaea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1AE"/>
    <w:rsid w:val="00053315"/>
    <w:rsid w:val="002B5F52"/>
    <w:rsid w:val="00310A4C"/>
    <w:rsid w:val="00867DD1"/>
    <w:rsid w:val="00AF52EE"/>
    <w:rsid w:val="00B00D4C"/>
    <w:rsid w:val="00C21603"/>
    <w:rsid w:val="00C91D3F"/>
    <w:rsid w:val="00CC35A3"/>
    <w:rsid w:val="00FC61AE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silver,#eaeaea"/>
    </o:shapedefaults>
    <o:shapelayout v:ext="edit">
      <o:idmap v:ext="edit" data="1"/>
    </o:shapelayout>
  </w:shapeDefaults>
  <w:decimalSymbol w:val="."/>
  <w:listSeparator w:val=","/>
  <w14:docId w14:val="5399227D"/>
  <w14:defaultImageDpi w14:val="300"/>
  <w15:chartTrackingRefBased/>
  <w15:docId w15:val="{9AEC8F70-BB28-45E3-9717-AF4864DD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b/>
      <w:color w:val="00FFFF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Smolyn</dc:creator>
  <cp:keywords/>
  <cp:lastModifiedBy>Ashley Burnham</cp:lastModifiedBy>
  <cp:revision>2</cp:revision>
  <cp:lastPrinted>2004-03-23T20:50:00Z</cp:lastPrinted>
  <dcterms:created xsi:type="dcterms:W3CDTF">2017-11-13T04:08:00Z</dcterms:created>
  <dcterms:modified xsi:type="dcterms:W3CDTF">2017-11-13T04:08:00Z</dcterms:modified>
</cp:coreProperties>
</file>